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F8C" w:rsidRPr="00170C31" w:rsidRDefault="00C05F8C" w:rsidP="00C05F8C">
      <w:pPr>
        <w:spacing w:line="276" w:lineRule="auto"/>
        <w:rPr>
          <w:rFonts w:ascii="宋体" w:eastAsia="宋体" w:hAnsi="宋体" w:cs="Times New Roman"/>
          <w:b/>
          <w:color w:val="FF0000"/>
          <w:sz w:val="24"/>
        </w:rPr>
      </w:pPr>
      <w:r w:rsidRPr="00170C31">
        <w:rPr>
          <w:rFonts w:ascii="宋体" w:eastAsia="宋体" w:hAnsi="宋体" w:cs="Times New Roman" w:hint="eastAsia"/>
          <w:b/>
          <w:color w:val="FF0000"/>
          <w:sz w:val="24"/>
        </w:rPr>
        <w:t>重要注意事项：</w:t>
      </w:r>
    </w:p>
    <w:p w:rsidR="00C05F8C" w:rsidRPr="000475DD" w:rsidRDefault="00C05F8C" w:rsidP="00C05F8C">
      <w:pPr>
        <w:spacing w:line="276" w:lineRule="auto"/>
        <w:rPr>
          <w:rFonts w:ascii="宋体" w:eastAsia="宋体" w:hAnsi="宋体" w:cs="Times New Roman"/>
          <w:sz w:val="24"/>
        </w:rPr>
      </w:pPr>
      <w:r w:rsidRPr="000475DD">
        <w:rPr>
          <w:rFonts w:ascii="宋体" w:eastAsia="宋体" w:hAnsi="宋体" w:cs="Times New Roman" w:hint="eastAsia"/>
          <w:sz w:val="24"/>
        </w:rPr>
        <w:t>1.本次中期审查结果为</w:t>
      </w:r>
      <w:r w:rsidRPr="000475DD">
        <w:rPr>
          <w:rFonts w:ascii="宋体" w:eastAsia="宋体" w:hAnsi="宋体" w:cs="Times New Roman" w:hint="eastAsia"/>
          <w:b/>
          <w:sz w:val="24"/>
        </w:rPr>
        <w:t>优秀或良好</w:t>
      </w:r>
      <w:r w:rsidRPr="000475DD">
        <w:rPr>
          <w:rFonts w:ascii="宋体" w:eastAsia="宋体" w:hAnsi="宋体" w:cs="Times New Roman" w:hint="eastAsia"/>
          <w:sz w:val="24"/>
        </w:rPr>
        <w:t>方可申请</w:t>
      </w:r>
      <w:r w:rsidRPr="000475DD">
        <w:rPr>
          <w:rFonts w:ascii="宋体" w:eastAsia="宋体" w:hAnsi="宋体" w:cs="Times New Roman" w:hint="eastAsia"/>
          <w:b/>
          <w:sz w:val="24"/>
        </w:rPr>
        <w:t>省级、国家级创新项目</w:t>
      </w:r>
      <w:r w:rsidRPr="000475DD">
        <w:rPr>
          <w:rFonts w:ascii="宋体" w:eastAsia="宋体" w:hAnsi="宋体" w:cs="Times New Roman" w:hint="eastAsia"/>
          <w:sz w:val="24"/>
        </w:rPr>
        <w:t>；</w:t>
      </w:r>
    </w:p>
    <w:p w:rsidR="00C05F8C" w:rsidRPr="000475DD" w:rsidRDefault="00C05F8C" w:rsidP="00C05F8C">
      <w:pPr>
        <w:spacing w:line="276" w:lineRule="auto"/>
        <w:rPr>
          <w:rFonts w:ascii="宋体" w:eastAsia="宋体" w:hAnsi="宋体" w:cs="Times New Roman"/>
          <w:sz w:val="24"/>
        </w:rPr>
      </w:pPr>
      <w:r w:rsidRPr="000475DD">
        <w:rPr>
          <w:rFonts w:ascii="宋体" w:eastAsia="宋体" w:hAnsi="宋体" w:cs="Times New Roman" w:hint="eastAsia"/>
          <w:sz w:val="24"/>
        </w:rPr>
        <w:t>2.</w:t>
      </w:r>
      <w:r>
        <w:rPr>
          <w:rFonts w:ascii="宋体" w:eastAsia="宋体" w:hAnsi="宋体" w:cs="Times New Roman" w:hint="eastAsia"/>
          <w:sz w:val="24"/>
        </w:rPr>
        <w:t>根据教务处最新通知，本次答辩结束后</w:t>
      </w:r>
      <w:r w:rsidRPr="000475DD">
        <w:rPr>
          <w:rFonts w:ascii="宋体" w:eastAsia="宋体" w:hAnsi="宋体" w:cs="Times New Roman" w:hint="eastAsia"/>
          <w:sz w:val="24"/>
        </w:rPr>
        <w:t>有意申请国省创的项目组在线上</w:t>
      </w:r>
      <w:r w:rsidRPr="00FE5C23">
        <w:rPr>
          <w:rFonts w:ascii="宋体" w:eastAsia="宋体" w:hAnsi="宋体" w:cs="Times New Roman" w:hint="eastAsia"/>
          <w:color w:val="FF0000"/>
          <w:sz w:val="24"/>
        </w:rPr>
        <w:t>申报时统一申报</w:t>
      </w:r>
      <w:r w:rsidRPr="00FE5C23">
        <w:rPr>
          <w:rFonts w:ascii="宋体" w:eastAsia="宋体" w:hAnsi="宋体" w:cs="Times New Roman" w:hint="eastAsia"/>
          <w:b/>
          <w:color w:val="FF0000"/>
          <w:sz w:val="24"/>
          <w:u w:val="single"/>
        </w:rPr>
        <w:t>省创</w:t>
      </w:r>
      <w:r w:rsidRPr="000475DD">
        <w:rPr>
          <w:rFonts w:ascii="宋体" w:eastAsia="宋体" w:hAnsi="宋体" w:cs="Times New Roman" w:hint="eastAsia"/>
          <w:sz w:val="24"/>
        </w:rPr>
        <w:t>，后由</w:t>
      </w:r>
      <w:r w:rsidRPr="000475DD">
        <w:rPr>
          <w:rFonts w:ascii="宋体" w:eastAsia="宋体" w:hAnsi="宋体" w:cs="Times New Roman" w:hint="eastAsia"/>
          <w:b/>
          <w:sz w:val="24"/>
        </w:rPr>
        <w:t>答辩成绩决定是否可升级为国创</w:t>
      </w:r>
      <w:r w:rsidRPr="000475DD">
        <w:rPr>
          <w:rFonts w:ascii="宋体" w:eastAsia="宋体" w:hAnsi="宋体" w:cs="Times New Roman" w:hint="eastAsia"/>
          <w:sz w:val="24"/>
        </w:rPr>
        <w:t>；</w:t>
      </w:r>
    </w:p>
    <w:p w:rsidR="00C05F8C" w:rsidRDefault="00C05F8C" w:rsidP="00C05F8C">
      <w:pPr>
        <w:spacing w:line="276" w:lineRule="auto"/>
        <w:rPr>
          <w:rFonts w:ascii="宋体" w:eastAsia="宋体" w:hAnsi="宋体" w:cs="Times New Roman"/>
          <w:sz w:val="24"/>
        </w:rPr>
      </w:pPr>
      <w:r>
        <w:rPr>
          <w:rFonts w:ascii="宋体" w:eastAsia="宋体" w:hAnsi="宋体" w:cs="Times New Roman"/>
          <w:sz w:val="24"/>
        </w:rPr>
        <w:t>3</w:t>
      </w:r>
      <w:r>
        <w:rPr>
          <w:rFonts w:ascii="宋体" w:eastAsia="宋体" w:hAnsi="宋体" w:cs="Times New Roman" w:hint="eastAsia"/>
          <w:sz w:val="24"/>
        </w:rPr>
        <w:t>.各小组应在答辩前仔细核对本组答辩地点、时间，确保按时参加答辩；</w:t>
      </w:r>
    </w:p>
    <w:p w:rsidR="00C05F8C" w:rsidRDefault="00C05F8C" w:rsidP="00C05F8C">
      <w:pPr>
        <w:spacing w:line="242" w:lineRule="atLeas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Times New Roman"/>
          <w:sz w:val="24"/>
        </w:rPr>
        <w:t>4</w:t>
      </w:r>
      <w:r w:rsidRPr="000475DD">
        <w:rPr>
          <w:rFonts w:ascii="宋体" w:eastAsia="宋体" w:hAnsi="宋体" w:cs="Times New Roman" w:hint="eastAsia"/>
          <w:sz w:val="24"/>
        </w:rPr>
        <w:t>.</w:t>
      </w:r>
      <w:r w:rsidRPr="000475DD">
        <w:rPr>
          <w:rFonts w:ascii="宋体" w:eastAsia="宋体" w:hAnsi="宋体" w:cs="Times New Roman" w:hint="eastAsia"/>
          <w:b/>
          <w:sz w:val="24"/>
        </w:rPr>
        <w:t>对分组有疑问</w:t>
      </w:r>
      <w:r w:rsidRPr="000475DD">
        <w:rPr>
          <w:rFonts w:ascii="宋体" w:eastAsia="宋体" w:hAnsi="宋体" w:cs="Times New Roman" w:hint="eastAsia"/>
          <w:sz w:val="24"/>
        </w:rPr>
        <w:t>或</w:t>
      </w:r>
      <w:r w:rsidRPr="000475DD">
        <w:rPr>
          <w:rFonts w:ascii="宋体" w:eastAsia="宋体" w:hAnsi="宋体" w:cs="Times New Roman" w:hint="eastAsia"/>
          <w:b/>
          <w:sz w:val="24"/>
        </w:rPr>
        <w:t>有变更答辩顺序需求</w:t>
      </w:r>
      <w:r w:rsidRPr="000475DD">
        <w:rPr>
          <w:rFonts w:ascii="宋体" w:eastAsia="宋体" w:hAnsi="宋体" w:cs="Times New Roman" w:hint="eastAsia"/>
          <w:sz w:val="24"/>
        </w:rPr>
        <w:t>的项目组在</w:t>
      </w:r>
      <w:r w:rsidRPr="000475DD">
        <w:rPr>
          <w:rFonts w:ascii="宋体" w:eastAsia="宋体" w:hAnsi="宋体" w:cs="Times New Roman" w:hint="eastAsia"/>
          <w:b/>
          <w:color w:val="FF0000"/>
          <w:sz w:val="24"/>
        </w:rPr>
        <w:t>4月6日1</w:t>
      </w:r>
      <w:r>
        <w:rPr>
          <w:rFonts w:ascii="宋体" w:eastAsia="宋体" w:hAnsi="宋体" w:cs="Times New Roman"/>
          <w:b/>
          <w:color w:val="FF0000"/>
          <w:sz w:val="24"/>
        </w:rPr>
        <w:t>7</w:t>
      </w:r>
      <w:r w:rsidRPr="000475DD">
        <w:rPr>
          <w:rFonts w:ascii="宋体" w:eastAsia="宋体" w:hAnsi="宋体" w:cs="Times New Roman" w:hint="eastAsia"/>
          <w:b/>
          <w:color w:val="FF0000"/>
          <w:sz w:val="24"/>
        </w:rPr>
        <w:t>：</w:t>
      </w:r>
      <w:r>
        <w:rPr>
          <w:rFonts w:ascii="宋体" w:eastAsia="宋体" w:hAnsi="宋体" w:cs="Times New Roman" w:hint="eastAsia"/>
          <w:b/>
          <w:color w:val="FF0000"/>
          <w:sz w:val="24"/>
        </w:rPr>
        <w:t>0</w:t>
      </w:r>
      <w:r w:rsidRPr="000475DD">
        <w:rPr>
          <w:rFonts w:ascii="宋体" w:eastAsia="宋体" w:hAnsi="宋体" w:cs="Times New Roman" w:hint="eastAsia"/>
          <w:b/>
          <w:color w:val="FF0000"/>
          <w:sz w:val="24"/>
        </w:rPr>
        <w:t>0</w:t>
      </w:r>
      <w:r w:rsidRPr="000475DD">
        <w:rPr>
          <w:rFonts w:ascii="宋体" w:eastAsia="宋体" w:hAnsi="宋体" w:cs="Times New Roman" w:hint="eastAsia"/>
          <w:sz w:val="24"/>
        </w:rPr>
        <w:t>前与院SRTP</w:t>
      </w:r>
      <w:r>
        <w:rPr>
          <w:rFonts w:ascii="宋体" w:eastAsia="宋体" w:hAnsi="宋体" w:cs="Times New Roman" w:hint="eastAsia"/>
          <w:sz w:val="24"/>
        </w:rPr>
        <w:t>组联系，</w:t>
      </w:r>
      <w:r w:rsidRPr="00FE5C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联系人：</w:t>
      </w:r>
    </w:p>
    <w:p w:rsidR="00C05F8C" w:rsidRDefault="00C05F8C" w:rsidP="00C05F8C">
      <w:pPr>
        <w:spacing w:line="242" w:lineRule="atLeast"/>
        <w:ind w:firstLine="420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FE5C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李祥炜：18795887169</w:t>
      </w:r>
    </w:p>
    <w:p w:rsidR="00C05F8C" w:rsidRPr="00FE5C23" w:rsidRDefault="00C05F8C" w:rsidP="00C05F8C">
      <w:pPr>
        <w:spacing w:line="242" w:lineRule="atLeast"/>
        <w:ind w:firstLine="420"/>
        <w:rPr>
          <w:rFonts w:ascii="宋体" w:eastAsia="宋体" w:hAnsi="宋体" w:cs="宋体"/>
          <w:color w:val="333333"/>
          <w:kern w:val="0"/>
          <w:szCs w:val="21"/>
        </w:rPr>
      </w:pPr>
      <w:r w:rsidRPr="00FE5C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穆弘轩：13717979794</w:t>
      </w:r>
    </w:p>
    <w:p w:rsidR="00C05F8C" w:rsidRPr="00FE5C23" w:rsidRDefault="00C05F8C" w:rsidP="00C05F8C">
      <w:pPr>
        <w:widowControl/>
        <w:ind w:firstLine="420"/>
        <w:jc w:val="left"/>
        <w:rPr>
          <w:rFonts w:ascii="宋体" w:eastAsia="宋体" w:hAnsi="宋体" w:cs="宋体"/>
          <w:color w:val="333333"/>
          <w:kern w:val="0"/>
          <w:szCs w:val="21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朱</w:t>
      </w:r>
      <w:r w:rsidRPr="00FE5C23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保航：18239437335</w:t>
      </w:r>
    </w:p>
    <w:p w:rsidR="000475DD" w:rsidRPr="000475DD" w:rsidRDefault="000475DD">
      <w:pPr>
        <w:widowControl/>
        <w:jc w:val="left"/>
        <w:rPr>
          <w:rFonts w:ascii="宋体" w:eastAsia="宋体" w:hAnsi="宋体" w:cs="Times New Roman"/>
          <w:sz w:val="32"/>
        </w:rPr>
      </w:pPr>
      <w:r w:rsidRPr="000475DD">
        <w:rPr>
          <w:rFonts w:ascii="宋体" w:eastAsia="宋体" w:hAnsi="宋体" w:cs="Times New Roman"/>
          <w:sz w:val="32"/>
        </w:rPr>
        <w:br w:type="page"/>
      </w:r>
    </w:p>
    <w:p w:rsidR="00891E98" w:rsidRPr="000402A2" w:rsidRDefault="00891E98" w:rsidP="00C371FD">
      <w:pPr>
        <w:jc w:val="center"/>
        <w:rPr>
          <w:rFonts w:ascii="Times New Roman" w:hAnsi="Times New Roman" w:cs="Times New Roman"/>
          <w:b/>
          <w:sz w:val="32"/>
        </w:rPr>
      </w:pPr>
      <w:r w:rsidRPr="000402A2">
        <w:rPr>
          <w:rFonts w:ascii="Times New Roman" w:hAnsi="Times New Roman" w:cs="Times New Roman"/>
          <w:b/>
          <w:sz w:val="32"/>
        </w:rPr>
        <w:lastRenderedPageBreak/>
        <w:t>201</w:t>
      </w:r>
      <w:r w:rsidR="0000227C" w:rsidRPr="000402A2">
        <w:rPr>
          <w:rFonts w:ascii="Times New Roman" w:hAnsi="Times New Roman" w:cs="Times New Roman" w:hint="eastAsia"/>
          <w:b/>
          <w:sz w:val="32"/>
        </w:rPr>
        <w:t>9</w:t>
      </w:r>
      <w:r w:rsidRPr="000402A2">
        <w:rPr>
          <w:rFonts w:ascii="Times New Roman" w:hAnsi="Times New Roman" w:cs="Times New Roman"/>
          <w:b/>
          <w:sz w:val="32"/>
        </w:rPr>
        <w:t>年交通学院校、院级</w:t>
      </w:r>
      <w:r w:rsidRPr="000402A2">
        <w:rPr>
          <w:rFonts w:ascii="Times New Roman" w:hAnsi="Times New Roman" w:cs="Times New Roman"/>
          <w:b/>
          <w:sz w:val="32"/>
        </w:rPr>
        <w:t>SRTP</w:t>
      </w:r>
      <w:r w:rsidRPr="000402A2">
        <w:rPr>
          <w:rFonts w:ascii="Times New Roman" w:hAnsi="Times New Roman" w:cs="Times New Roman"/>
          <w:b/>
          <w:sz w:val="32"/>
        </w:rPr>
        <w:t>项目中期检查第一组</w:t>
      </w:r>
    </w:p>
    <w:p w:rsidR="00891E98" w:rsidRPr="000402A2" w:rsidRDefault="00891E98" w:rsidP="00C371FD">
      <w:pPr>
        <w:jc w:val="center"/>
        <w:rPr>
          <w:rFonts w:ascii="Times New Roman" w:hAnsi="Times New Roman" w:cs="Times New Roman"/>
          <w:sz w:val="22"/>
        </w:rPr>
      </w:pPr>
      <w:r w:rsidRPr="000402A2">
        <w:rPr>
          <w:rFonts w:ascii="Times New Roman" w:hAnsi="Times New Roman" w:cs="Times New Roman"/>
          <w:sz w:val="22"/>
        </w:rPr>
        <w:t>时间：</w:t>
      </w:r>
      <w:r w:rsidR="0000227C" w:rsidRPr="000402A2">
        <w:rPr>
          <w:rFonts w:ascii="Times New Roman" w:hAnsi="Times New Roman" w:cs="Times New Roman" w:hint="eastAsia"/>
          <w:sz w:val="22"/>
        </w:rPr>
        <w:t>4</w:t>
      </w:r>
      <w:r w:rsidRPr="000402A2">
        <w:rPr>
          <w:rFonts w:ascii="Times New Roman" w:hAnsi="Times New Roman" w:cs="Times New Roman"/>
          <w:sz w:val="22"/>
        </w:rPr>
        <w:t>月</w:t>
      </w:r>
      <w:r w:rsidR="0000227C" w:rsidRPr="000402A2">
        <w:rPr>
          <w:rFonts w:ascii="Times New Roman" w:hAnsi="Times New Roman" w:cs="Times New Roman" w:hint="eastAsia"/>
          <w:sz w:val="22"/>
        </w:rPr>
        <w:t>8</w:t>
      </w:r>
      <w:r w:rsidRPr="000402A2">
        <w:rPr>
          <w:rFonts w:ascii="Times New Roman" w:hAnsi="Times New Roman" w:cs="Times New Roman"/>
          <w:sz w:val="22"/>
        </w:rPr>
        <w:t>日下午</w:t>
      </w:r>
      <w:r w:rsidRPr="000402A2">
        <w:rPr>
          <w:rFonts w:ascii="Times New Roman" w:hAnsi="Times New Roman" w:cs="Times New Roman"/>
          <w:sz w:val="22"/>
        </w:rPr>
        <w:t>3</w:t>
      </w:r>
      <w:r w:rsidR="00586AF7">
        <w:rPr>
          <w:rFonts w:ascii="Times New Roman" w:hAnsi="Times New Roman" w:cs="Times New Roman" w:hint="eastAsia"/>
          <w:sz w:val="22"/>
        </w:rPr>
        <w:t>:</w:t>
      </w:r>
      <w:r w:rsidRPr="000402A2">
        <w:rPr>
          <w:rFonts w:ascii="Times New Roman" w:hAnsi="Times New Roman" w:cs="Times New Roman"/>
          <w:sz w:val="22"/>
        </w:rPr>
        <w:t xml:space="preserve">40   </w:t>
      </w:r>
      <w:r w:rsidR="00586AF7">
        <w:rPr>
          <w:rFonts w:ascii="Times New Roman" w:hAnsi="Times New Roman" w:cs="Times New Roman"/>
          <w:sz w:val="22"/>
        </w:rPr>
        <w:t>地点：</w:t>
      </w:r>
      <w:r w:rsidRPr="000402A2">
        <w:rPr>
          <w:rFonts w:ascii="Times New Roman" w:hAnsi="Times New Roman" w:cs="Times New Roman"/>
          <w:sz w:val="22"/>
        </w:rPr>
        <w:t>J</w:t>
      </w:r>
      <w:r w:rsidR="00E27665" w:rsidRPr="000402A2">
        <w:rPr>
          <w:rFonts w:ascii="Times New Roman" w:hAnsi="Times New Roman" w:cs="Times New Roman" w:hint="eastAsia"/>
          <w:sz w:val="22"/>
        </w:rPr>
        <w:t>1-206</w:t>
      </w:r>
    </w:p>
    <w:p w:rsidR="007C6C96" w:rsidRDefault="00891E98" w:rsidP="00C371FD">
      <w:pPr>
        <w:spacing w:afterLines="50" w:after="156"/>
        <w:jc w:val="center"/>
        <w:rPr>
          <w:rFonts w:ascii="Times New Roman" w:hAnsi="Times New Roman" w:cs="Times New Roman"/>
          <w:sz w:val="22"/>
        </w:rPr>
      </w:pPr>
      <w:r w:rsidRPr="000402A2">
        <w:rPr>
          <w:rFonts w:ascii="Times New Roman" w:hAnsi="Times New Roman" w:cs="Times New Roman"/>
          <w:sz w:val="22"/>
        </w:rPr>
        <w:t>评审专家：</w:t>
      </w:r>
      <w:r w:rsidR="0000227C" w:rsidRPr="000402A2">
        <w:rPr>
          <w:rFonts w:ascii="Times New Roman" w:hAnsi="Times New Roman" w:cs="Times New Roman"/>
          <w:sz w:val="22"/>
        </w:rPr>
        <w:t xml:space="preserve"> </w:t>
      </w:r>
      <w:r w:rsidR="00AC380B" w:rsidRPr="000402A2">
        <w:rPr>
          <w:rFonts w:ascii="Times New Roman" w:hAnsi="Times New Roman" w:cs="Times New Roman" w:hint="eastAsia"/>
          <w:sz w:val="22"/>
        </w:rPr>
        <w:t>张宏斌、王磊、杨帆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1206"/>
        <w:gridCol w:w="4199"/>
        <w:gridCol w:w="1134"/>
        <w:gridCol w:w="1071"/>
      </w:tblGrid>
      <w:tr w:rsidR="00201903" w:rsidRPr="00C371FD" w:rsidTr="00A00A40">
        <w:trPr>
          <w:trHeight w:val="563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序号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项目编号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指导老师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负责人</w:t>
            </w:r>
          </w:p>
        </w:tc>
      </w:tr>
      <w:tr w:rsidR="00201903" w:rsidRPr="00C371FD" w:rsidTr="00A00A40">
        <w:trPr>
          <w:trHeight w:hRule="exact" w:val="964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201921005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无人机航拍视频中车辆识别与行为提取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李志斌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冯汝怡</w:t>
            </w:r>
          </w:p>
        </w:tc>
      </w:tr>
      <w:tr w:rsidR="00201903" w:rsidRPr="00C371FD" w:rsidTr="00A00A40">
        <w:trPr>
          <w:trHeight w:hRule="exact" w:val="964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201921033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面向复杂城市路网的</w:t>
            </w:r>
            <w:r w:rsidRPr="00C371FD">
              <w:rPr>
                <w:rFonts w:ascii="Times New Roman" w:hAnsi="Times New Roman" w:cs="Times New Roman"/>
                <w:sz w:val="22"/>
              </w:rPr>
              <w:t>GPS</w:t>
            </w:r>
            <w:r w:rsidRPr="00C371FD">
              <w:rPr>
                <w:rFonts w:ascii="Times New Roman" w:hAnsi="Times New Roman" w:cs="Times New Roman"/>
                <w:sz w:val="22"/>
              </w:rPr>
              <w:t>轨迹匹配与路段行程时间预测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付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晓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张嘉旭</w:t>
            </w:r>
          </w:p>
        </w:tc>
      </w:tr>
      <w:tr w:rsidR="00201903" w:rsidRPr="00C371FD" w:rsidTr="00A00A40">
        <w:trPr>
          <w:trHeight w:hRule="exact" w:val="964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201921072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交通信号灯的识别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张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远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王文宇</w:t>
            </w:r>
          </w:p>
        </w:tc>
      </w:tr>
      <w:tr w:rsidR="00201903" w:rsidRPr="00C371FD" w:rsidTr="00A00A40">
        <w:trPr>
          <w:trHeight w:hRule="exact" w:val="964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201921037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基于图像卷积神经网络的交通流控制算法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李志斌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张睿豪</w:t>
            </w:r>
          </w:p>
        </w:tc>
      </w:tr>
      <w:tr w:rsidR="00201903" w:rsidRPr="00C371FD" w:rsidTr="00A00A40">
        <w:trPr>
          <w:trHeight w:hRule="exact" w:val="964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201921074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基于开放式小区背景下的路网安全评价方法研究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李豪杰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马瑶琛</w:t>
            </w:r>
          </w:p>
        </w:tc>
      </w:tr>
      <w:tr w:rsidR="00201903" w:rsidRPr="00C371FD" w:rsidTr="00A00A40">
        <w:trPr>
          <w:trHeight w:hRule="exact" w:val="964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201921046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基于活动场所的多模式公交网络时空可达性研究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付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晓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廖泳清</w:t>
            </w:r>
          </w:p>
        </w:tc>
      </w:tr>
      <w:tr w:rsidR="00201903" w:rsidRPr="00C371FD" w:rsidTr="00A00A40">
        <w:trPr>
          <w:trHeight w:hRule="exact" w:val="964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E15F58" w:rsidP="00C371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7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201921012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</w:t>
            </w:r>
            <w:r w:rsidRPr="00C371FD">
              <w:rPr>
                <w:rFonts w:ascii="Times New Roman" w:hAnsi="Times New Roman" w:cs="Times New Roman"/>
                <w:sz w:val="22"/>
              </w:rPr>
              <w:t>BDS</w:t>
            </w:r>
            <w:r w:rsidRPr="00C371FD">
              <w:rPr>
                <w:rFonts w:ascii="Times New Roman" w:hAnsi="Times New Roman" w:cs="Times New Roman"/>
                <w:sz w:val="22"/>
              </w:rPr>
              <w:t>的手机多用户同步测图系统</w:t>
            </w:r>
            <w:r w:rsidRPr="00C371FD">
              <w:rPr>
                <w:rFonts w:ascii="Times New Roman" w:hAnsi="Times New Roman" w:cs="Times New Roman"/>
                <w:sz w:val="22"/>
              </w:rPr>
              <w:t>APP</w:t>
            </w:r>
            <w:r w:rsidRPr="00C371FD">
              <w:rPr>
                <w:rFonts w:ascii="Times New Roman" w:hAnsi="Times New Roman" w:cs="Times New Roman"/>
                <w:sz w:val="22"/>
              </w:rPr>
              <w:t>开发及其应用研究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高成发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甘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露</w:t>
            </w:r>
          </w:p>
        </w:tc>
      </w:tr>
      <w:tr w:rsidR="00201903" w:rsidRPr="00C371FD" w:rsidTr="00A00A40">
        <w:trPr>
          <w:trHeight w:hRule="exact" w:val="964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E15F58" w:rsidP="00C371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201921015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高寒地区气候变化特征分析</w:t>
            </w:r>
            <w:r w:rsidRPr="00C371FD">
              <w:rPr>
                <w:rFonts w:ascii="Times New Roman" w:hAnsi="Times New Roman" w:cs="Times New Roman"/>
                <w:sz w:val="22"/>
              </w:rPr>
              <w:t>——</w:t>
            </w:r>
            <w:r w:rsidRPr="00C371FD">
              <w:rPr>
                <w:rFonts w:ascii="Times New Roman" w:hAnsi="Times New Roman" w:cs="Times New Roman"/>
                <w:sz w:val="22"/>
              </w:rPr>
              <w:t>以横断山脉为例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柏春广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魏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然</w:t>
            </w:r>
          </w:p>
        </w:tc>
      </w:tr>
      <w:tr w:rsidR="00201903" w:rsidRPr="00C371FD" w:rsidTr="00A00A40">
        <w:trPr>
          <w:trHeight w:hRule="exact" w:val="964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E15F58" w:rsidP="00C371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 w:hint="eastAsia"/>
                <w:kern w:val="0"/>
                <w:sz w:val="22"/>
              </w:rPr>
              <w:t>9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201921032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多模式交通网络下群体互动时空可达性评价模型及应用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付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晓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徐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斌</w:t>
            </w:r>
          </w:p>
        </w:tc>
      </w:tr>
      <w:tr w:rsidR="00201903" w:rsidRPr="00C371FD" w:rsidTr="00A00A40">
        <w:trPr>
          <w:trHeight w:hRule="exact" w:val="964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E15F58" w:rsidP="00C371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201921018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城市大型停车场车位供需时空特性分析及设计优化方法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峻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何英剑</w:t>
            </w:r>
          </w:p>
        </w:tc>
      </w:tr>
      <w:tr w:rsidR="00201903" w:rsidRPr="00C371FD" w:rsidTr="00A00A40">
        <w:trPr>
          <w:trHeight w:hRule="exact" w:val="964"/>
          <w:jc w:val="center"/>
        </w:trPr>
        <w:tc>
          <w:tcPr>
            <w:tcW w:w="686" w:type="dxa"/>
            <w:shd w:val="clear" w:color="auto" w:fill="auto"/>
            <w:noWrap/>
            <w:vAlign w:val="center"/>
            <w:hideMark/>
          </w:tcPr>
          <w:p w:rsidR="00201903" w:rsidRPr="00C371FD" w:rsidRDefault="00E15F58" w:rsidP="00C371FD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206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201921021</w:t>
            </w:r>
          </w:p>
        </w:tc>
        <w:tc>
          <w:tcPr>
            <w:tcW w:w="4199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X</w:t>
            </w:r>
            <w:r w:rsidRPr="00C371FD">
              <w:rPr>
                <w:rFonts w:ascii="Times New Roman" w:hAnsi="Times New Roman" w:cs="Times New Roman"/>
                <w:sz w:val="22"/>
              </w:rPr>
              <w:t>射线数字成像技术在药瓶检测中的应用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童蔚苹</w:t>
            </w:r>
          </w:p>
        </w:tc>
        <w:tc>
          <w:tcPr>
            <w:tcW w:w="1071" w:type="dxa"/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张云兰</w:t>
            </w:r>
          </w:p>
        </w:tc>
      </w:tr>
    </w:tbl>
    <w:p w:rsidR="00DA58F8" w:rsidRDefault="00DA58F8" w:rsidP="00C371FD">
      <w:pPr>
        <w:widowControl/>
        <w:jc w:val="center"/>
      </w:pPr>
    </w:p>
    <w:p w:rsidR="0000227C" w:rsidRDefault="0000227C" w:rsidP="00C371FD">
      <w:pPr>
        <w:widowControl/>
        <w:jc w:val="center"/>
        <w:sectPr w:rsidR="0000227C" w:rsidSect="00C371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426313" w:rsidRPr="00C371FD" w:rsidRDefault="00426313" w:rsidP="00832C4F">
      <w:pPr>
        <w:widowControl/>
        <w:jc w:val="center"/>
        <w:rPr>
          <w:rFonts w:ascii="Times New Roman" w:hAnsi="Times New Roman" w:cs="Times New Roman"/>
          <w:b/>
          <w:sz w:val="32"/>
        </w:rPr>
      </w:pPr>
      <w:r w:rsidRPr="00C371FD">
        <w:rPr>
          <w:rFonts w:ascii="Times New Roman" w:hAnsi="Times New Roman" w:cs="Times New Roman"/>
          <w:b/>
          <w:sz w:val="32"/>
        </w:rPr>
        <w:lastRenderedPageBreak/>
        <w:t>201</w:t>
      </w:r>
      <w:r w:rsidR="0000227C" w:rsidRPr="00C371FD">
        <w:rPr>
          <w:rFonts w:ascii="Times New Roman" w:hAnsi="Times New Roman" w:cs="Times New Roman" w:hint="eastAsia"/>
          <w:b/>
          <w:sz w:val="32"/>
        </w:rPr>
        <w:t>9</w:t>
      </w:r>
      <w:r w:rsidRPr="00C371FD">
        <w:rPr>
          <w:rFonts w:ascii="Times New Roman" w:hAnsi="Times New Roman" w:cs="Times New Roman"/>
          <w:b/>
          <w:sz w:val="32"/>
        </w:rPr>
        <w:t>年交通学院校、院级</w:t>
      </w:r>
      <w:r w:rsidRPr="00C371FD">
        <w:rPr>
          <w:rFonts w:ascii="Times New Roman" w:hAnsi="Times New Roman" w:cs="Times New Roman"/>
          <w:b/>
          <w:sz w:val="32"/>
        </w:rPr>
        <w:t>SRTP</w:t>
      </w:r>
      <w:r w:rsidR="00DA58F8" w:rsidRPr="00C371FD">
        <w:rPr>
          <w:rFonts w:ascii="Times New Roman" w:hAnsi="Times New Roman" w:cs="Times New Roman"/>
          <w:b/>
          <w:sz w:val="32"/>
        </w:rPr>
        <w:t>项目中期检查第</w:t>
      </w:r>
      <w:r w:rsidR="00DA58F8" w:rsidRPr="00C371FD">
        <w:rPr>
          <w:rFonts w:ascii="Times New Roman" w:hAnsi="Times New Roman" w:cs="Times New Roman" w:hint="eastAsia"/>
          <w:b/>
          <w:sz w:val="32"/>
        </w:rPr>
        <w:t>二</w:t>
      </w:r>
      <w:r w:rsidRPr="00C371FD">
        <w:rPr>
          <w:rFonts w:ascii="Times New Roman" w:hAnsi="Times New Roman" w:cs="Times New Roman"/>
          <w:b/>
          <w:sz w:val="32"/>
        </w:rPr>
        <w:t>组</w:t>
      </w:r>
    </w:p>
    <w:p w:rsidR="00426313" w:rsidRPr="00C371FD" w:rsidRDefault="00426313" w:rsidP="00832C4F">
      <w:pPr>
        <w:jc w:val="center"/>
        <w:rPr>
          <w:rFonts w:ascii="Times New Roman" w:hAnsi="Times New Roman" w:cs="Times New Roman"/>
          <w:sz w:val="22"/>
        </w:rPr>
      </w:pPr>
      <w:r w:rsidRPr="00C371FD">
        <w:rPr>
          <w:rFonts w:ascii="Times New Roman" w:hAnsi="Times New Roman" w:cs="Times New Roman"/>
          <w:sz w:val="22"/>
        </w:rPr>
        <w:t>时间：</w:t>
      </w:r>
      <w:r w:rsidR="0000227C" w:rsidRPr="00C371FD">
        <w:rPr>
          <w:rFonts w:ascii="Times New Roman" w:hAnsi="Times New Roman" w:cs="Times New Roman" w:hint="eastAsia"/>
          <w:sz w:val="22"/>
        </w:rPr>
        <w:t>4</w:t>
      </w:r>
      <w:r w:rsidRPr="00C371FD">
        <w:rPr>
          <w:rFonts w:ascii="Times New Roman" w:hAnsi="Times New Roman" w:cs="Times New Roman"/>
          <w:sz w:val="22"/>
        </w:rPr>
        <w:t>月</w:t>
      </w:r>
      <w:r w:rsidR="0000227C" w:rsidRPr="00C371FD">
        <w:rPr>
          <w:rFonts w:ascii="Times New Roman" w:hAnsi="Times New Roman" w:cs="Times New Roman" w:hint="eastAsia"/>
          <w:sz w:val="22"/>
        </w:rPr>
        <w:t>8</w:t>
      </w:r>
      <w:r w:rsidRPr="00C371FD">
        <w:rPr>
          <w:rFonts w:ascii="Times New Roman" w:hAnsi="Times New Roman" w:cs="Times New Roman"/>
          <w:sz w:val="22"/>
        </w:rPr>
        <w:t>日下午</w:t>
      </w:r>
      <w:r w:rsidRPr="00C371FD">
        <w:rPr>
          <w:rFonts w:ascii="Times New Roman" w:hAnsi="Times New Roman" w:cs="Times New Roman"/>
          <w:sz w:val="22"/>
        </w:rPr>
        <w:t>3</w:t>
      </w:r>
      <w:r w:rsidRPr="00C371FD">
        <w:rPr>
          <w:rFonts w:ascii="Times New Roman" w:hAnsi="Times New Roman" w:cs="Times New Roman"/>
          <w:sz w:val="22"/>
        </w:rPr>
        <w:t>：</w:t>
      </w:r>
      <w:r w:rsidRPr="00C371FD">
        <w:rPr>
          <w:rFonts w:ascii="Times New Roman" w:hAnsi="Times New Roman" w:cs="Times New Roman"/>
          <w:sz w:val="22"/>
        </w:rPr>
        <w:t xml:space="preserve">40   </w:t>
      </w:r>
      <w:r w:rsidRPr="00C371FD">
        <w:rPr>
          <w:rFonts w:ascii="Times New Roman" w:hAnsi="Times New Roman" w:cs="Times New Roman"/>
          <w:sz w:val="22"/>
        </w:rPr>
        <w:t>地点：</w:t>
      </w:r>
      <w:r w:rsidRPr="00C371FD">
        <w:rPr>
          <w:rFonts w:ascii="Times New Roman" w:hAnsi="Times New Roman" w:cs="Times New Roman"/>
          <w:sz w:val="22"/>
        </w:rPr>
        <w:t>J</w:t>
      </w:r>
      <w:r w:rsidR="00E27665" w:rsidRPr="00C371FD">
        <w:rPr>
          <w:rFonts w:ascii="Times New Roman" w:hAnsi="Times New Roman" w:cs="Times New Roman" w:hint="eastAsia"/>
          <w:sz w:val="22"/>
        </w:rPr>
        <w:t>1-204</w:t>
      </w:r>
    </w:p>
    <w:p w:rsidR="00426313" w:rsidRPr="00C371FD" w:rsidRDefault="00426313" w:rsidP="00C371FD">
      <w:pPr>
        <w:spacing w:afterLines="50" w:after="156"/>
        <w:jc w:val="center"/>
        <w:rPr>
          <w:rFonts w:ascii="Times New Roman" w:hAnsi="Times New Roman" w:cs="Times New Roman"/>
          <w:sz w:val="22"/>
        </w:rPr>
      </w:pPr>
      <w:r w:rsidRPr="00C371FD">
        <w:rPr>
          <w:rFonts w:ascii="Times New Roman" w:hAnsi="Times New Roman" w:cs="Times New Roman"/>
          <w:sz w:val="22"/>
        </w:rPr>
        <w:t>评审专家：</w:t>
      </w:r>
      <w:r w:rsidR="0000227C" w:rsidRPr="00C371FD">
        <w:rPr>
          <w:rFonts w:ascii="Times New Roman" w:hAnsi="Times New Roman" w:cs="Times New Roman"/>
          <w:sz w:val="22"/>
        </w:rPr>
        <w:t xml:space="preserve"> </w:t>
      </w:r>
      <w:r w:rsidR="00AC380B" w:rsidRPr="00C371FD">
        <w:rPr>
          <w:rFonts w:ascii="Times New Roman" w:hAnsi="Times New Roman" w:cs="Times New Roman" w:hint="eastAsia"/>
          <w:sz w:val="22"/>
        </w:rPr>
        <w:t>沈永俊、陈茜、闵召辉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77"/>
        <w:gridCol w:w="4252"/>
        <w:gridCol w:w="1134"/>
        <w:gridCol w:w="930"/>
      </w:tblGrid>
      <w:tr w:rsidR="00201903" w:rsidRPr="00C371FD" w:rsidTr="00A00A40">
        <w:trPr>
          <w:trHeight w:val="563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序号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项目编号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指导老师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负责人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低碳导向下县域城镇基础设施网络化配置模式研究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丁雪茹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201921035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高速公路出口匝道与地面交叉口衔接段交通组织与信号控制研究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过秀成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蒋谦益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</w:t>
            </w:r>
            <w:r w:rsidRPr="00C371FD">
              <w:rPr>
                <w:rFonts w:ascii="Times New Roman" w:hAnsi="Times New Roman" w:cs="Times New Roman"/>
                <w:sz w:val="22"/>
              </w:rPr>
              <w:t>SP</w:t>
            </w:r>
            <w:r w:rsidRPr="00C371FD">
              <w:rPr>
                <w:rFonts w:ascii="Times New Roman" w:hAnsi="Times New Roman" w:cs="Times New Roman"/>
                <w:sz w:val="22"/>
              </w:rPr>
              <w:t>和</w:t>
            </w:r>
            <w:r w:rsidRPr="00C371FD">
              <w:rPr>
                <w:rFonts w:ascii="Times New Roman" w:hAnsi="Times New Roman" w:cs="Times New Roman"/>
                <w:sz w:val="22"/>
              </w:rPr>
              <w:t>RP</w:t>
            </w:r>
            <w:r w:rsidRPr="00C371FD">
              <w:rPr>
                <w:rFonts w:ascii="Times New Roman" w:hAnsi="Times New Roman" w:cs="Times New Roman"/>
                <w:sz w:val="22"/>
              </w:rPr>
              <w:t>调查的</w:t>
            </w:r>
            <w:r w:rsidRPr="00C371FD">
              <w:rPr>
                <w:rFonts w:ascii="Times New Roman" w:hAnsi="Times New Roman" w:cs="Times New Roman"/>
                <w:sz w:val="22"/>
              </w:rPr>
              <w:t>P+R</w:t>
            </w:r>
            <w:r w:rsidRPr="00C371FD">
              <w:rPr>
                <w:rFonts w:ascii="Times New Roman" w:hAnsi="Times New Roman" w:cs="Times New Roman"/>
                <w:sz w:val="22"/>
              </w:rPr>
              <w:t>出行方式选择分析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刘志远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陈鲁川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基于大规模实验的高密度行人流运动机理研究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金诚杰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邹一虓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E15F58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201921047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基于多源数据融合的交通需求估计与预测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李大韦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李晨菲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E15F58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201921058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基于复杂网络的公交运营网络关键节点识别及改善研究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陈学武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陈鹏元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E15F58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201921028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基于行驶工况的纯电动公交车电力消耗模型研究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李铁柱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刘紫昕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E15F58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基于社会力模型的地铁乘客上下车行为研究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季彦婕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高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齐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E15F58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基于碳效率的县域城镇生产生活圈的划分方法研究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茜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胡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冰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E15F58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201921098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无人驾驶车辆制动仿真模拟技术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黄晓明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沈嘉豪</w:t>
            </w:r>
          </w:p>
        </w:tc>
      </w:tr>
      <w:tr w:rsidR="00E15F58" w:rsidRPr="000402A2" w:rsidTr="00A74214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58" w:rsidRPr="00C371FD" w:rsidRDefault="00E15F58" w:rsidP="00A74214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kern w:val="0"/>
                <w:sz w:val="22"/>
              </w:rPr>
              <w:t>11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58" w:rsidRPr="00C371FD" w:rsidRDefault="00E15F58" w:rsidP="00A7421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201921013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58" w:rsidRPr="00C371FD" w:rsidRDefault="00E15F58" w:rsidP="00A74214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基于多源数据的城市微循环公交线路规划方法研究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58" w:rsidRPr="00C371FD" w:rsidRDefault="00E15F58" w:rsidP="00A7421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过秀成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5F58" w:rsidRPr="00C371FD" w:rsidRDefault="00E15F58" w:rsidP="00A74214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谢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凝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201921022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基于共享自行车数据挖掘的轨道交通接驳定制公交线路设计方法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陈学武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罗鸣琪</w:t>
            </w:r>
          </w:p>
        </w:tc>
      </w:tr>
    </w:tbl>
    <w:p w:rsidR="00C371FD" w:rsidRPr="005D62AF" w:rsidRDefault="00C371FD" w:rsidP="00832C4F">
      <w:pPr>
        <w:jc w:val="center"/>
        <w:rPr>
          <w:rFonts w:ascii="Times New Roman" w:hAnsi="Times New Roman" w:cs="Times New Roman"/>
        </w:rPr>
      </w:pPr>
    </w:p>
    <w:p w:rsidR="0000227C" w:rsidRDefault="0000227C" w:rsidP="00832C4F">
      <w:pPr>
        <w:jc w:val="center"/>
        <w:sectPr w:rsidR="0000227C" w:rsidSect="00C371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58F8" w:rsidRPr="002B365B" w:rsidRDefault="00DA58F8" w:rsidP="00832C4F">
      <w:pPr>
        <w:widowControl/>
        <w:jc w:val="center"/>
        <w:rPr>
          <w:rFonts w:ascii="Times New Roman" w:hAnsi="Times New Roman" w:cs="Times New Roman"/>
          <w:b/>
          <w:sz w:val="32"/>
        </w:rPr>
      </w:pPr>
      <w:r w:rsidRPr="002B365B">
        <w:rPr>
          <w:rFonts w:ascii="Times New Roman" w:hAnsi="Times New Roman" w:cs="Times New Roman"/>
          <w:b/>
          <w:sz w:val="32"/>
        </w:rPr>
        <w:lastRenderedPageBreak/>
        <w:t>201</w:t>
      </w:r>
      <w:r w:rsidR="00FF34F9" w:rsidRPr="002B365B">
        <w:rPr>
          <w:rFonts w:ascii="Times New Roman" w:hAnsi="Times New Roman" w:cs="Times New Roman" w:hint="eastAsia"/>
          <w:b/>
          <w:sz w:val="32"/>
        </w:rPr>
        <w:t>9</w:t>
      </w:r>
      <w:r w:rsidRPr="002B365B">
        <w:rPr>
          <w:rFonts w:ascii="Times New Roman" w:hAnsi="Times New Roman" w:cs="Times New Roman"/>
          <w:b/>
          <w:sz w:val="32"/>
        </w:rPr>
        <w:t>年交通学院校、院级</w:t>
      </w:r>
      <w:r w:rsidRPr="002B365B">
        <w:rPr>
          <w:rFonts w:ascii="Times New Roman" w:hAnsi="Times New Roman" w:cs="Times New Roman"/>
          <w:b/>
          <w:sz w:val="32"/>
        </w:rPr>
        <w:t>SRTP</w:t>
      </w:r>
      <w:r w:rsidRPr="002B365B">
        <w:rPr>
          <w:rFonts w:ascii="Times New Roman" w:hAnsi="Times New Roman" w:cs="Times New Roman"/>
          <w:b/>
          <w:sz w:val="32"/>
        </w:rPr>
        <w:t>项目中期检查第</w:t>
      </w:r>
      <w:r w:rsidRPr="002B365B">
        <w:rPr>
          <w:rFonts w:ascii="Times New Roman" w:hAnsi="Times New Roman" w:cs="Times New Roman" w:hint="eastAsia"/>
          <w:b/>
          <w:sz w:val="32"/>
        </w:rPr>
        <w:t>三</w:t>
      </w:r>
      <w:r w:rsidRPr="002B365B">
        <w:rPr>
          <w:rFonts w:ascii="Times New Roman" w:hAnsi="Times New Roman" w:cs="Times New Roman"/>
          <w:b/>
          <w:sz w:val="32"/>
        </w:rPr>
        <w:t>组</w:t>
      </w:r>
    </w:p>
    <w:p w:rsidR="00DA58F8" w:rsidRPr="002B365B" w:rsidRDefault="00DA58F8" w:rsidP="00832C4F">
      <w:pPr>
        <w:jc w:val="center"/>
        <w:rPr>
          <w:rFonts w:ascii="Times New Roman" w:hAnsi="Times New Roman" w:cs="Times New Roman"/>
          <w:sz w:val="22"/>
        </w:rPr>
      </w:pPr>
      <w:r w:rsidRPr="002B365B">
        <w:rPr>
          <w:rFonts w:ascii="Times New Roman" w:hAnsi="Times New Roman" w:cs="Times New Roman"/>
          <w:sz w:val="22"/>
        </w:rPr>
        <w:t>时间：</w:t>
      </w:r>
      <w:r w:rsidR="00FF34F9" w:rsidRPr="002B365B">
        <w:rPr>
          <w:rFonts w:ascii="Times New Roman" w:hAnsi="Times New Roman" w:cs="Times New Roman" w:hint="eastAsia"/>
          <w:sz w:val="22"/>
        </w:rPr>
        <w:t>4</w:t>
      </w:r>
      <w:r w:rsidRPr="002B365B">
        <w:rPr>
          <w:rFonts w:ascii="Times New Roman" w:hAnsi="Times New Roman" w:cs="Times New Roman"/>
          <w:sz w:val="22"/>
        </w:rPr>
        <w:t>月</w:t>
      </w:r>
      <w:r w:rsidR="00FF34F9" w:rsidRPr="002B365B">
        <w:rPr>
          <w:rFonts w:ascii="Times New Roman" w:hAnsi="Times New Roman" w:cs="Times New Roman" w:hint="eastAsia"/>
          <w:sz w:val="22"/>
        </w:rPr>
        <w:t>8</w:t>
      </w:r>
      <w:r w:rsidRPr="002B365B">
        <w:rPr>
          <w:rFonts w:ascii="Times New Roman" w:hAnsi="Times New Roman" w:cs="Times New Roman"/>
          <w:sz w:val="22"/>
        </w:rPr>
        <w:t>日下午</w:t>
      </w:r>
      <w:r w:rsidRPr="002B365B">
        <w:rPr>
          <w:rFonts w:ascii="Times New Roman" w:hAnsi="Times New Roman" w:cs="Times New Roman"/>
          <w:sz w:val="22"/>
        </w:rPr>
        <w:t>3</w:t>
      </w:r>
      <w:r w:rsidRPr="002B365B">
        <w:rPr>
          <w:rFonts w:ascii="Times New Roman" w:hAnsi="Times New Roman" w:cs="Times New Roman"/>
          <w:sz w:val="22"/>
        </w:rPr>
        <w:t>：</w:t>
      </w:r>
      <w:r w:rsidRPr="002B365B">
        <w:rPr>
          <w:rFonts w:ascii="Times New Roman" w:hAnsi="Times New Roman" w:cs="Times New Roman"/>
          <w:sz w:val="22"/>
        </w:rPr>
        <w:t xml:space="preserve">40   </w:t>
      </w:r>
      <w:r w:rsidRPr="002B365B">
        <w:rPr>
          <w:rFonts w:ascii="Times New Roman" w:hAnsi="Times New Roman" w:cs="Times New Roman"/>
          <w:sz w:val="22"/>
        </w:rPr>
        <w:t>地点：</w:t>
      </w:r>
      <w:r w:rsidRPr="002B365B">
        <w:rPr>
          <w:rFonts w:ascii="Times New Roman" w:hAnsi="Times New Roman" w:cs="Times New Roman"/>
          <w:sz w:val="22"/>
        </w:rPr>
        <w:t>J</w:t>
      </w:r>
      <w:r w:rsidR="00E27665" w:rsidRPr="002B365B">
        <w:rPr>
          <w:rFonts w:ascii="Times New Roman" w:hAnsi="Times New Roman" w:cs="Times New Roman" w:hint="eastAsia"/>
          <w:sz w:val="22"/>
        </w:rPr>
        <w:t>3-504</w:t>
      </w:r>
    </w:p>
    <w:p w:rsidR="00717D42" w:rsidRPr="002B365B" w:rsidRDefault="00DA58F8" w:rsidP="00717D42">
      <w:pPr>
        <w:spacing w:afterLines="50" w:after="156"/>
        <w:jc w:val="center"/>
        <w:rPr>
          <w:rFonts w:ascii="Times New Roman" w:hAnsi="Times New Roman" w:cs="Times New Roman"/>
          <w:sz w:val="22"/>
        </w:rPr>
      </w:pPr>
      <w:r w:rsidRPr="002B365B">
        <w:rPr>
          <w:rFonts w:ascii="Times New Roman" w:hAnsi="Times New Roman" w:cs="Times New Roman"/>
          <w:sz w:val="22"/>
        </w:rPr>
        <w:t>评审专家：</w:t>
      </w:r>
      <w:r w:rsidR="00AC380B" w:rsidRPr="002B365B">
        <w:rPr>
          <w:rFonts w:ascii="Times New Roman" w:hAnsi="Times New Roman" w:cs="Times New Roman" w:hint="eastAsia"/>
          <w:sz w:val="22"/>
        </w:rPr>
        <w:t>耿艳芬、丁建文、王卫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278"/>
        <w:gridCol w:w="4251"/>
        <w:gridCol w:w="1133"/>
        <w:gridCol w:w="931"/>
      </w:tblGrid>
      <w:tr w:rsidR="00201903" w:rsidRPr="00C371FD" w:rsidTr="00A00A40">
        <w:trPr>
          <w:trHeight w:val="563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序号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项目编号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项目名称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指导老师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负责人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201921079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养护温度对固化后污染土耐久性影响研究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王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菲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周瑞先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201921057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热交换条件下的三轴实验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张国柱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张博浩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201921031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区域交通信号协调控制算法及仿真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王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昊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许壮威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201921010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能源桩热力响应试验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张国柱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宁博雯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201921084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南京地铁客流舒适度体验及周边交通条件的调研与分析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刘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煜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201921023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毛细导水材料对填土路基水分场调控效果研究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刘志彬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黄昊冉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201921078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基于交通空间网络分析的城市医疗设施配置研究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王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卫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裴禹清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201921002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海岸带柔性植被环境下波浪动力衰减规律研究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徐宿东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王奕然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201921051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关于南京高校校园交通管理方式的分析与比较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刘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敏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袁杉杉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201921054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大型客运枢纽落客平台交通组织设计与仿真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王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昊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李欣朋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201921008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城市雨水洪峰影响研究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耿艳芬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程天泽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201921019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加热条件下有机物自土中挥发去除机制研究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刘志彬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王兴宇</w:t>
            </w:r>
          </w:p>
        </w:tc>
      </w:tr>
    </w:tbl>
    <w:p w:rsidR="00DA58F8" w:rsidRDefault="00DA58F8" w:rsidP="00832C4F">
      <w:pPr>
        <w:jc w:val="center"/>
      </w:pPr>
    </w:p>
    <w:p w:rsidR="00FF34F9" w:rsidRDefault="00FF34F9" w:rsidP="00832C4F">
      <w:pPr>
        <w:widowControl/>
        <w:jc w:val="center"/>
        <w:rPr>
          <w:rFonts w:ascii="Times New Roman" w:hAnsi="Times New Roman" w:cs="Times New Roman"/>
          <w:b/>
          <w:sz w:val="28"/>
        </w:rPr>
        <w:sectPr w:rsidR="00FF34F9" w:rsidSect="00C371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DA58F8" w:rsidRPr="0019315D" w:rsidRDefault="00DA58F8" w:rsidP="00832C4F">
      <w:pPr>
        <w:widowControl/>
        <w:jc w:val="center"/>
        <w:rPr>
          <w:rFonts w:ascii="Times New Roman" w:hAnsi="Times New Roman" w:cs="Times New Roman"/>
          <w:b/>
          <w:sz w:val="32"/>
        </w:rPr>
      </w:pPr>
      <w:r w:rsidRPr="0019315D">
        <w:rPr>
          <w:rFonts w:ascii="Times New Roman" w:hAnsi="Times New Roman" w:cs="Times New Roman"/>
          <w:b/>
          <w:sz w:val="32"/>
        </w:rPr>
        <w:lastRenderedPageBreak/>
        <w:t>201</w:t>
      </w:r>
      <w:r w:rsidR="00FF34F9" w:rsidRPr="0019315D">
        <w:rPr>
          <w:rFonts w:ascii="Times New Roman" w:hAnsi="Times New Roman" w:cs="Times New Roman" w:hint="eastAsia"/>
          <w:b/>
          <w:sz w:val="32"/>
        </w:rPr>
        <w:t>9</w:t>
      </w:r>
      <w:r w:rsidRPr="0019315D">
        <w:rPr>
          <w:rFonts w:ascii="Times New Roman" w:hAnsi="Times New Roman" w:cs="Times New Roman"/>
          <w:b/>
          <w:sz w:val="32"/>
        </w:rPr>
        <w:t>年交通学院校、院级</w:t>
      </w:r>
      <w:r w:rsidRPr="0019315D">
        <w:rPr>
          <w:rFonts w:ascii="Times New Roman" w:hAnsi="Times New Roman" w:cs="Times New Roman"/>
          <w:b/>
          <w:sz w:val="32"/>
        </w:rPr>
        <w:t>SRTP</w:t>
      </w:r>
      <w:r w:rsidRPr="0019315D">
        <w:rPr>
          <w:rFonts w:ascii="Times New Roman" w:hAnsi="Times New Roman" w:cs="Times New Roman"/>
          <w:b/>
          <w:sz w:val="32"/>
        </w:rPr>
        <w:t>项目中期检查第</w:t>
      </w:r>
      <w:r w:rsidR="007F1CC1" w:rsidRPr="0019315D">
        <w:rPr>
          <w:rFonts w:ascii="Times New Roman" w:hAnsi="Times New Roman" w:cs="Times New Roman" w:hint="eastAsia"/>
          <w:b/>
          <w:sz w:val="32"/>
        </w:rPr>
        <w:t>四</w:t>
      </w:r>
      <w:r w:rsidRPr="0019315D">
        <w:rPr>
          <w:rFonts w:ascii="Times New Roman" w:hAnsi="Times New Roman" w:cs="Times New Roman"/>
          <w:b/>
          <w:sz w:val="32"/>
        </w:rPr>
        <w:t>组</w:t>
      </w:r>
    </w:p>
    <w:p w:rsidR="00DA58F8" w:rsidRPr="0019315D" w:rsidRDefault="00DA58F8" w:rsidP="00832C4F">
      <w:pPr>
        <w:jc w:val="center"/>
        <w:rPr>
          <w:rFonts w:ascii="Times New Roman" w:hAnsi="Times New Roman" w:cs="Times New Roman"/>
          <w:sz w:val="22"/>
        </w:rPr>
      </w:pPr>
      <w:r w:rsidRPr="0019315D">
        <w:rPr>
          <w:rFonts w:ascii="Times New Roman" w:hAnsi="Times New Roman" w:cs="Times New Roman"/>
          <w:sz w:val="22"/>
        </w:rPr>
        <w:t>时间：</w:t>
      </w:r>
      <w:r w:rsidR="00FF34F9" w:rsidRPr="0019315D">
        <w:rPr>
          <w:rFonts w:ascii="Times New Roman" w:hAnsi="Times New Roman" w:cs="Times New Roman" w:hint="eastAsia"/>
          <w:sz w:val="22"/>
        </w:rPr>
        <w:t>4</w:t>
      </w:r>
      <w:r w:rsidRPr="0019315D">
        <w:rPr>
          <w:rFonts w:ascii="Times New Roman" w:hAnsi="Times New Roman" w:cs="Times New Roman"/>
          <w:sz w:val="22"/>
        </w:rPr>
        <w:t>月</w:t>
      </w:r>
      <w:r w:rsidR="00FF34F9" w:rsidRPr="0019315D">
        <w:rPr>
          <w:rFonts w:ascii="Times New Roman" w:hAnsi="Times New Roman" w:cs="Times New Roman" w:hint="eastAsia"/>
          <w:sz w:val="22"/>
        </w:rPr>
        <w:t>8</w:t>
      </w:r>
      <w:r w:rsidRPr="0019315D">
        <w:rPr>
          <w:rFonts w:ascii="Times New Roman" w:hAnsi="Times New Roman" w:cs="Times New Roman"/>
          <w:sz w:val="22"/>
        </w:rPr>
        <w:t>日下午</w:t>
      </w:r>
      <w:r w:rsidRPr="0019315D">
        <w:rPr>
          <w:rFonts w:ascii="Times New Roman" w:hAnsi="Times New Roman" w:cs="Times New Roman"/>
          <w:sz w:val="22"/>
        </w:rPr>
        <w:t>3</w:t>
      </w:r>
      <w:r w:rsidRPr="0019315D">
        <w:rPr>
          <w:rFonts w:ascii="Times New Roman" w:hAnsi="Times New Roman" w:cs="Times New Roman"/>
          <w:sz w:val="22"/>
        </w:rPr>
        <w:t>：</w:t>
      </w:r>
      <w:r w:rsidRPr="0019315D">
        <w:rPr>
          <w:rFonts w:ascii="Times New Roman" w:hAnsi="Times New Roman" w:cs="Times New Roman"/>
          <w:sz w:val="22"/>
        </w:rPr>
        <w:t xml:space="preserve">40   </w:t>
      </w:r>
      <w:r w:rsidRPr="0019315D">
        <w:rPr>
          <w:rFonts w:ascii="Times New Roman" w:hAnsi="Times New Roman" w:cs="Times New Roman"/>
          <w:sz w:val="22"/>
        </w:rPr>
        <w:t>地点：</w:t>
      </w:r>
      <w:r w:rsidRPr="0019315D">
        <w:rPr>
          <w:rFonts w:ascii="Times New Roman" w:hAnsi="Times New Roman" w:cs="Times New Roman"/>
          <w:sz w:val="22"/>
        </w:rPr>
        <w:t>J</w:t>
      </w:r>
      <w:r w:rsidR="00E27665" w:rsidRPr="0019315D">
        <w:rPr>
          <w:rFonts w:ascii="Times New Roman" w:hAnsi="Times New Roman" w:cs="Times New Roman" w:hint="eastAsia"/>
          <w:sz w:val="22"/>
        </w:rPr>
        <w:t>3-403</w:t>
      </w:r>
    </w:p>
    <w:p w:rsidR="00DA58F8" w:rsidRPr="0019315D" w:rsidRDefault="00DA58F8" w:rsidP="0019315D">
      <w:pPr>
        <w:spacing w:afterLines="50" w:after="156"/>
        <w:jc w:val="center"/>
        <w:rPr>
          <w:rFonts w:ascii="Times New Roman" w:hAnsi="Times New Roman" w:cs="Times New Roman"/>
          <w:sz w:val="22"/>
        </w:rPr>
      </w:pPr>
      <w:r w:rsidRPr="0019315D">
        <w:rPr>
          <w:rFonts w:ascii="Times New Roman" w:hAnsi="Times New Roman" w:cs="Times New Roman"/>
          <w:sz w:val="22"/>
        </w:rPr>
        <w:t>评审专家：</w:t>
      </w:r>
      <w:r w:rsidR="00AC380B" w:rsidRPr="0019315D">
        <w:rPr>
          <w:rFonts w:ascii="Times New Roman" w:hAnsi="Times New Roman" w:cs="Times New Roman" w:hint="eastAsia"/>
          <w:sz w:val="22"/>
        </w:rPr>
        <w:t>熊文、于斌、曲栩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224"/>
        <w:gridCol w:w="4164"/>
        <w:gridCol w:w="1157"/>
        <w:gridCol w:w="1071"/>
      </w:tblGrid>
      <w:tr w:rsidR="00201903" w:rsidRPr="00C371FD" w:rsidTr="00A00A40">
        <w:trPr>
          <w:trHeight w:val="56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序号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项目编号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项目名称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指导老师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负责人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201921066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综合考虑社会与环境效益的道路养护多目标运筹优化技术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董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侨</w:t>
            </w:r>
            <w:r w:rsidRPr="00C371F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史行行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201921055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基于时空大数据的轨道交通客流</w:t>
            </w:r>
            <w:r w:rsidRPr="00C371FD">
              <w:rPr>
                <w:rFonts w:ascii="Times New Roman" w:hAnsi="Times New Roman" w:cs="Times New Roman"/>
                <w:sz w:val="22"/>
              </w:rPr>
              <w:t>OD</w:t>
            </w:r>
            <w:r w:rsidRPr="00C371FD">
              <w:rPr>
                <w:rFonts w:ascii="Times New Roman" w:hAnsi="Times New Roman" w:cs="Times New Roman"/>
                <w:sz w:val="22"/>
              </w:rPr>
              <w:t>分布多为特征挖掘与可视化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杨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李昱洁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201921069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智能网联环境下的快速道路交通事故实时仿真与优化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徐铖铖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傅澳晖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201921009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纤维复材加固简支混凝土梁桥增强效率研究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王文炜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赵鑫莹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201921053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高速公路匝道智能控制技术研究与设计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张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健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郭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梦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201921007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多方式联程出行瓶颈因素诊断与系统设计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杨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敏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张聪伟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201921038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路面结冰主动预警技术研究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于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许涛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717D42">
              <w:rPr>
                <w:rStyle w:val="a7"/>
                <w:rFonts w:ascii="Times New Roman" w:hAnsi="Times New Roman" w:cs="Times New Roman"/>
                <w:color w:val="auto"/>
                <w:sz w:val="22"/>
                <w:u w:val="none"/>
              </w:rPr>
              <w:t>201921081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就地冷再生技术生命周期分析（</w:t>
            </w:r>
            <w:r w:rsidRPr="00C371FD">
              <w:rPr>
                <w:rFonts w:ascii="Times New Roman" w:hAnsi="Times New Roman" w:cs="Times New Roman"/>
                <w:sz w:val="22"/>
              </w:rPr>
              <w:t>LCA</w:t>
            </w:r>
            <w:r w:rsidRPr="00C371FD">
              <w:rPr>
                <w:rFonts w:ascii="Times New Roman" w:hAnsi="Times New Roman" w:cs="Times New Roman"/>
                <w:sz w:val="22"/>
              </w:rPr>
              <w:t>）评估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董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侨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白啸宇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201921016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基于车辆轨迹数据的高速公路交通事故风险实时预测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徐铖铖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何鹏飞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201921004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温度智能调节型沥青路面设计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于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黎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威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201921050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喷射</w:t>
            </w:r>
            <w:r w:rsidRPr="00C371FD">
              <w:rPr>
                <w:rFonts w:ascii="Times New Roman" w:hAnsi="Times New Roman" w:cs="Times New Roman"/>
                <w:sz w:val="22"/>
              </w:rPr>
              <w:t>ECC-FRP</w:t>
            </w:r>
            <w:r w:rsidRPr="00C371FD">
              <w:rPr>
                <w:rFonts w:ascii="Times New Roman" w:hAnsi="Times New Roman" w:cs="Times New Roman"/>
                <w:sz w:val="22"/>
              </w:rPr>
              <w:t>格栅增强混凝土墩柱的抗震仿真分析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王文炜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吴浩恺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201921071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车路协同环境下的城市干线信号交叉口优化控制方法研究</w:t>
            </w:r>
            <w:r w:rsidRPr="00C371F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曲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栩</w:t>
            </w:r>
            <w:r w:rsidRPr="00C371FD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饶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帅</w:t>
            </w:r>
          </w:p>
        </w:tc>
      </w:tr>
    </w:tbl>
    <w:p w:rsidR="00C371FD" w:rsidRPr="00426313" w:rsidRDefault="00C371FD" w:rsidP="00832C4F">
      <w:pPr>
        <w:jc w:val="center"/>
        <w:rPr>
          <w:rFonts w:ascii="Times New Roman" w:hAnsi="Times New Roman" w:cs="Times New Roman"/>
        </w:rPr>
      </w:pPr>
    </w:p>
    <w:p w:rsidR="00FF34F9" w:rsidRDefault="00FF34F9" w:rsidP="00891E98">
      <w:pPr>
        <w:jc w:val="center"/>
        <w:sectPr w:rsidR="00FF34F9" w:rsidSect="00C371F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F34F9" w:rsidRPr="00E832EE" w:rsidRDefault="00FF34F9" w:rsidP="00FF34F9">
      <w:pPr>
        <w:widowControl/>
        <w:jc w:val="center"/>
        <w:rPr>
          <w:rFonts w:ascii="Times New Roman" w:hAnsi="Times New Roman" w:cs="Times New Roman"/>
          <w:b/>
          <w:sz w:val="32"/>
        </w:rPr>
      </w:pPr>
      <w:r w:rsidRPr="00E832EE">
        <w:rPr>
          <w:rFonts w:ascii="Times New Roman" w:hAnsi="Times New Roman" w:cs="Times New Roman"/>
          <w:b/>
          <w:sz w:val="32"/>
        </w:rPr>
        <w:lastRenderedPageBreak/>
        <w:t>201</w:t>
      </w:r>
      <w:r w:rsidRPr="00E832EE">
        <w:rPr>
          <w:rFonts w:ascii="Times New Roman" w:hAnsi="Times New Roman" w:cs="Times New Roman" w:hint="eastAsia"/>
          <w:b/>
          <w:sz w:val="32"/>
        </w:rPr>
        <w:t>9</w:t>
      </w:r>
      <w:r w:rsidRPr="00E832EE">
        <w:rPr>
          <w:rFonts w:ascii="Times New Roman" w:hAnsi="Times New Roman" w:cs="Times New Roman"/>
          <w:b/>
          <w:sz w:val="32"/>
        </w:rPr>
        <w:t>年交通学院校、院级</w:t>
      </w:r>
      <w:r w:rsidRPr="00E832EE">
        <w:rPr>
          <w:rFonts w:ascii="Times New Roman" w:hAnsi="Times New Roman" w:cs="Times New Roman"/>
          <w:b/>
          <w:sz w:val="32"/>
        </w:rPr>
        <w:t>SRTP</w:t>
      </w:r>
      <w:r w:rsidRPr="00E832EE">
        <w:rPr>
          <w:rFonts w:ascii="Times New Roman" w:hAnsi="Times New Roman" w:cs="Times New Roman"/>
          <w:b/>
          <w:sz w:val="32"/>
        </w:rPr>
        <w:t>项目中期检查第</w:t>
      </w:r>
      <w:r w:rsidR="00717821">
        <w:rPr>
          <w:rFonts w:ascii="Times New Roman" w:hAnsi="Times New Roman" w:cs="Times New Roman" w:hint="eastAsia"/>
          <w:b/>
          <w:sz w:val="32"/>
        </w:rPr>
        <w:t>五</w:t>
      </w:r>
      <w:r w:rsidRPr="00E832EE">
        <w:rPr>
          <w:rFonts w:ascii="Times New Roman" w:hAnsi="Times New Roman" w:cs="Times New Roman"/>
          <w:b/>
          <w:sz w:val="32"/>
        </w:rPr>
        <w:t>组</w:t>
      </w:r>
    </w:p>
    <w:p w:rsidR="00FF34F9" w:rsidRPr="00E832EE" w:rsidRDefault="00FF34F9" w:rsidP="00FF34F9">
      <w:pPr>
        <w:jc w:val="center"/>
        <w:rPr>
          <w:rFonts w:ascii="Times New Roman" w:hAnsi="Times New Roman" w:cs="Times New Roman"/>
          <w:sz w:val="22"/>
        </w:rPr>
      </w:pPr>
      <w:r w:rsidRPr="00E832EE">
        <w:rPr>
          <w:rFonts w:ascii="Times New Roman" w:hAnsi="Times New Roman" w:cs="Times New Roman"/>
          <w:sz w:val="22"/>
        </w:rPr>
        <w:t>时间：</w:t>
      </w:r>
      <w:r w:rsidRPr="00E832EE">
        <w:rPr>
          <w:rFonts w:ascii="Times New Roman" w:hAnsi="Times New Roman" w:cs="Times New Roman" w:hint="eastAsia"/>
          <w:sz w:val="22"/>
        </w:rPr>
        <w:t>4</w:t>
      </w:r>
      <w:r w:rsidRPr="00E832EE">
        <w:rPr>
          <w:rFonts w:ascii="Times New Roman" w:hAnsi="Times New Roman" w:cs="Times New Roman"/>
          <w:sz w:val="22"/>
        </w:rPr>
        <w:t>月</w:t>
      </w:r>
      <w:r w:rsidRPr="00E832EE">
        <w:rPr>
          <w:rFonts w:ascii="Times New Roman" w:hAnsi="Times New Roman" w:cs="Times New Roman" w:hint="eastAsia"/>
          <w:sz w:val="22"/>
        </w:rPr>
        <w:t>8</w:t>
      </w:r>
      <w:r w:rsidRPr="00E832EE">
        <w:rPr>
          <w:rFonts w:ascii="Times New Roman" w:hAnsi="Times New Roman" w:cs="Times New Roman"/>
          <w:sz w:val="22"/>
        </w:rPr>
        <w:t>日下午</w:t>
      </w:r>
      <w:r w:rsidRPr="00E832EE">
        <w:rPr>
          <w:rFonts w:ascii="Times New Roman" w:hAnsi="Times New Roman" w:cs="Times New Roman"/>
          <w:sz w:val="22"/>
        </w:rPr>
        <w:t>3</w:t>
      </w:r>
      <w:r w:rsidRPr="00E832EE">
        <w:rPr>
          <w:rFonts w:ascii="Times New Roman" w:hAnsi="Times New Roman" w:cs="Times New Roman"/>
          <w:sz w:val="22"/>
        </w:rPr>
        <w:t>：</w:t>
      </w:r>
      <w:r w:rsidRPr="00E832EE">
        <w:rPr>
          <w:rFonts w:ascii="Times New Roman" w:hAnsi="Times New Roman" w:cs="Times New Roman"/>
          <w:sz w:val="22"/>
        </w:rPr>
        <w:t xml:space="preserve">40   </w:t>
      </w:r>
      <w:r w:rsidRPr="00E832EE">
        <w:rPr>
          <w:rFonts w:ascii="Times New Roman" w:hAnsi="Times New Roman" w:cs="Times New Roman"/>
          <w:sz w:val="22"/>
        </w:rPr>
        <w:t>地点：</w:t>
      </w:r>
      <w:r w:rsidRPr="00E832EE">
        <w:rPr>
          <w:rFonts w:ascii="Times New Roman" w:hAnsi="Times New Roman" w:cs="Times New Roman"/>
          <w:sz w:val="22"/>
        </w:rPr>
        <w:t>J</w:t>
      </w:r>
      <w:r w:rsidR="00E27665" w:rsidRPr="00E832EE">
        <w:rPr>
          <w:rFonts w:ascii="Times New Roman" w:hAnsi="Times New Roman" w:cs="Times New Roman" w:hint="eastAsia"/>
          <w:sz w:val="22"/>
        </w:rPr>
        <w:t>3-305</w:t>
      </w:r>
    </w:p>
    <w:p w:rsidR="0018107B" w:rsidRPr="00E832EE" w:rsidRDefault="00FF34F9" w:rsidP="0018107B">
      <w:pPr>
        <w:spacing w:afterLines="50" w:after="156"/>
        <w:jc w:val="center"/>
        <w:rPr>
          <w:rFonts w:ascii="Times New Roman" w:hAnsi="Times New Roman" w:cs="Times New Roman"/>
          <w:sz w:val="22"/>
        </w:rPr>
      </w:pPr>
      <w:r w:rsidRPr="00E832EE">
        <w:rPr>
          <w:rFonts w:ascii="Times New Roman" w:hAnsi="Times New Roman" w:cs="Times New Roman"/>
          <w:sz w:val="22"/>
        </w:rPr>
        <w:t>评审专家：</w:t>
      </w:r>
      <w:r w:rsidR="000402A2" w:rsidRPr="00E832EE">
        <w:rPr>
          <w:rFonts w:ascii="Times New Roman" w:hAnsi="Times New Roman" w:cs="Times New Roman" w:hint="eastAsia"/>
          <w:sz w:val="22"/>
        </w:rPr>
        <w:t>徐光霁、杨明、胡靖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4252"/>
        <w:gridCol w:w="1134"/>
        <w:gridCol w:w="930"/>
      </w:tblGrid>
      <w:tr w:rsidR="00201903" w:rsidRPr="00C371FD" w:rsidTr="00A00A40">
        <w:trPr>
          <w:trHeight w:val="56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widowControl/>
              <w:jc w:val="center"/>
              <w:rPr>
                <w:rFonts w:ascii="Times New Roman" w:hAnsi="Times New Roman" w:cs="Times New Roman"/>
                <w:b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kern w:val="0"/>
                <w:sz w:val="22"/>
              </w:rPr>
              <w:t>序号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项目编号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项目名称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指导老师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C371F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371FD">
              <w:rPr>
                <w:rFonts w:ascii="Times New Roman" w:hAnsi="Times New Roman" w:cs="Times New Roman"/>
                <w:b/>
                <w:sz w:val="22"/>
              </w:rPr>
              <w:t>负责人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201921034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下承式钢圆环腹梁静载力学性能研究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杨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明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付文敬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201921049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土性对水泥固化强度的影响试验研究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章定文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王国梁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201921096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生物型多孔聚合物混凝土透水机理研究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胡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谢均衡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201921006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美丽乡村建设中公路景观形态研究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陈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飞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吴晓楠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201921075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铝合金材料高温性能研究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杜二峰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徐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曜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201921042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基于细观结构特征的沥青混凝土界面损伤研究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胡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靖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张程玮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201921043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基于数值模拟方法的沥青纳观结构表征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徐光霁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曹心原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201921030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基于</w:t>
            </w:r>
            <w:r w:rsidRPr="00C371FD">
              <w:rPr>
                <w:rFonts w:ascii="Times New Roman" w:hAnsi="Times New Roman" w:cs="Times New Roman"/>
                <w:sz w:val="22"/>
              </w:rPr>
              <w:t>BIM</w:t>
            </w:r>
            <w:r w:rsidRPr="00C371FD">
              <w:rPr>
                <w:rFonts w:ascii="Times New Roman" w:hAnsi="Times New Roman" w:cs="Times New Roman"/>
                <w:sz w:val="22"/>
              </w:rPr>
              <w:t>的沥青路面施工模拟与一体化信息集成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马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涛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李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旭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201921040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混凝土结构耐久性无损检测的验证与分析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许崇法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余晓虎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201921076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潮湿路表条件下轮胎路面噪声的模拟方法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廖公云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陈逸晨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ECC-</w:t>
            </w:r>
            <w:r w:rsidRPr="00C371FD">
              <w:rPr>
                <w:rFonts w:ascii="Times New Roman" w:hAnsi="Times New Roman" w:cs="Times New Roman"/>
                <w:sz w:val="22"/>
              </w:rPr>
              <w:t>钢桥面铺装结构界面特性研究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杨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C371FD">
              <w:rPr>
                <w:rFonts w:ascii="Times New Roman" w:hAnsi="Times New Roman" w:cs="Times New Roman"/>
                <w:sz w:val="22"/>
              </w:rPr>
              <w:t>军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范玉楼</w:t>
            </w:r>
          </w:p>
        </w:tc>
      </w:tr>
      <w:tr w:rsidR="00201903" w:rsidRPr="000402A2" w:rsidTr="00A00A40">
        <w:trPr>
          <w:trHeight w:hRule="exact" w:val="96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2"/>
              </w:rPr>
            </w:pPr>
            <w:r w:rsidRPr="00C371FD">
              <w:rPr>
                <w:rFonts w:ascii="Times New Roman" w:hAnsi="Times New Roman" w:cs="Times New Roman"/>
                <w:kern w:val="0"/>
                <w:sz w:val="22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201921011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微生物产气降饱和法处理液化地基的降饱和状态评价指标研究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章定文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903" w:rsidRPr="00C371FD" w:rsidRDefault="00201903" w:rsidP="00AE5F92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C371FD">
              <w:rPr>
                <w:rFonts w:ascii="Times New Roman" w:hAnsi="Times New Roman" w:cs="Times New Roman"/>
                <w:sz w:val="22"/>
              </w:rPr>
              <w:t>李文杰</w:t>
            </w:r>
          </w:p>
        </w:tc>
      </w:tr>
    </w:tbl>
    <w:p w:rsidR="00DA58F8" w:rsidRPr="00DA58F8" w:rsidRDefault="00DA58F8" w:rsidP="00891E98">
      <w:pPr>
        <w:jc w:val="center"/>
      </w:pPr>
    </w:p>
    <w:sectPr w:rsidR="00DA58F8" w:rsidRPr="00DA58F8" w:rsidSect="00C371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0EE" w:rsidRDefault="008950EE" w:rsidP="00891E98">
      <w:r>
        <w:separator/>
      </w:r>
    </w:p>
  </w:endnote>
  <w:endnote w:type="continuationSeparator" w:id="0">
    <w:p w:rsidR="008950EE" w:rsidRDefault="008950EE" w:rsidP="0089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0EE" w:rsidRDefault="008950EE" w:rsidP="00891E98">
      <w:r>
        <w:separator/>
      </w:r>
    </w:p>
  </w:footnote>
  <w:footnote w:type="continuationSeparator" w:id="0">
    <w:p w:rsidR="008950EE" w:rsidRDefault="008950EE" w:rsidP="00891E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449A0"/>
    <w:multiLevelType w:val="hybridMultilevel"/>
    <w:tmpl w:val="76923D5C"/>
    <w:lvl w:ilvl="0" w:tplc="51A82D18">
      <w:start w:val="1"/>
      <w:numFmt w:val="decimal"/>
      <w:lvlText w:val="%1、"/>
      <w:lvlJc w:val="left"/>
      <w:pPr>
        <w:ind w:left="72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21"/>
    <w:rsid w:val="0000227C"/>
    <w:rsid w:val="00002B5E"/>
    <w:rsid w:val="000402A2"/>
    <w:rsid w:val="000475DD"/>
    <w:rsid w:val="00170C31"/>
    <w:rsid w:val="0018107B"/>
    <w:rsid w:val="0019315D"/>
    <w:rsid w:val="00201903"/>
    <w:rsid w:val="002B365B"/>
    <w:rsid w:val="00307347"/>
    <w:rsid w:val="00426313"/>
    <w:rsid w:val="00476373"/>
    <w:rsid w:val="004A12F8"/>
    <w:rsid w:val="00547E5C"/>
    <w:rsid w:val="00582831"/>
    <w:rsid w:val="00583C98"/>
    <w:rsid w:val="00586AF7"/>
    <w:rsid w:val="005D62AF"/>
    <w:rsid w:val="00695731"/>
    <w:rsid w:val="00717821"/>
    <w:rsid w:val="00717D42"/>
    <w:rsid w:val="00726A21"/>
    <w:rsid w:val="007C6C96"/>
    <w:rsid w:val="007F1CC1"/>
    <w:rsid w:val="007F2602"/>
    <w:rsid w:val="0082137F"/>
    <w:rsid w:val="00832C4F"/>
    <w:rsid w:val="00850CA7"/>
    <w:rsid w:val="00891E98"/>
    <w:rsid w:val="008950EE"/>
    <w:rsid w:val="00927C7F"/>
    <w:rsid w:val="0096581B"/>
    <w:rsid w:val="00997EDA"/>
    <w:rsid w:val="009C3BD9"/>
    <w:rsid w:val="009F6D64"/>
    <w:rsid w:val="00A00A40"/>
    <w:rsid w:val="00AC380B"/>
    <w:rsid w:val="00C05F8C"/>
    <w:rsid w:val="00C167D1"/>
    <w:rsid w:val="00C371FD"/>
    <w:rsid w:val="00DA58F8"/>
    <w:rsid w:val="00E15F58"/>
    <w:rsid w:val="00E27665"/>
    <w:rsid w:val="00E52DF0"/>
    <w:rsid w:val="00E832EE"/>
    <w:rsid w:val="00F62CD4"/>
    <w:rsid w:val="00F747DD"/>
    <w:rsid w:val="00FA0574"/>
    <w:rsid w:val="00FB7F12"/>
    <w:rsid w:val="00FC7691"/>
    <w:rsid w:val="00FF2574"/>
    <w:rsid w:val="00FF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B561B"/>
  <w15:chartTrackingRefBased/>
  <w15:docId w15:val="{BD86DBB0-D589-486A-A1FC-32F96A03D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E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E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E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E98"/>
    <w:rPr>
      <w:sz w:val="18"/>
      <w:szCs w:val="18"/>
    </w:rPr>
  </w:style>
  <w:style w:type="character" w:styleId="a7">
    <w:name w:val="Hyperlink"/>
    <w:basedOn w:val="a0"/>
    <w:uiPriority w:val="99"/>
    <w:unhideWhenUsed/>
    <w:rsid w:val="0000227C"/>
    <w:rPr>
      <w:color w:val="0563C1"/>
      <w:u w:val="single"/>
    </w:rPr>
  </w:style>
  <w:style w:type="paragraph" w:styleId="a8">
    <w:name w:val="List Paragraph"/>
    <w:basedOn w:val="a"/>
    <w:uiPriority w:val="34"/>
    <w:qFormat/>
    <w:rsid w:val="000475D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478</Words>
  <Characters>2727</Characters>
  <Application>Microsoft Office Word</Application>
  <DocSecurity>0</DocSecurity>
  <Lines>22</Lines>
  <Paragraphs>6</Paragraphs>
  <ScaleCrop>false</ScaleCrop>
  <Company>SEU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Lee XX</cp:lastModifiedBy>
  <cp:revision>7</cp:revision>
  <dcterms:created xsi:type="dcterms:W3CDTF">2019-04-03T14:06:00Z</dcterms:created>
  <dcterms:modified xsi:type="dcterms:W3CDTF">2019-04-08T00:55:00Z</dcterms:modified>
</cp:coreProperties>
</file>